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2D1FE" w14:textId="77777777" w:rsidR="006B1A2A" w:rsidRPr="00F565F9" w:rsidRDefault="006B1A2A" w:rsidP="006B1A2A">
      <w:pPr>
        <w:spacing w:line="240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OBR - 2</w:t>
      </w:r>
    </w:p>
    <w:p w14:paraId="659EC966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Ponudnik:                                                                                                                               </w:t>
      </w:r>
    </w:p>
    <w:p w14:paraId="17A13CE0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FA929A8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</w:t>
      </w:r>
    </w:p>
    <w:p w14:paraId="37AFC210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B4A3D8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</w:t>
      </w:r>
    </w:p>
    <w:p w14:paraId="68FE92F9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93DE4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A808BA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63AA8D" w14:textId="77777777" w:rsidR="006B1A2A" w:rsidRPr="00F565F9" w:rsidRDefault="006B1A2A" w:rsidP="006B1A2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 xml:space="preserve">IZJAVA O SPREJEMANJU POGOJEV </w:t>
      </w:r>
    </w:p>
    <w:p w14:paraId="0692BB0B" w14:textId="77777777" w:rsidR="006B1A2A" w:rsidRPr="00F565F9" w:rsidRDefault="006B1A2A" w:rsidP="006B1A2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RAZPISNE DOKUMENTACIJE</w:t>
      </w:r>
    </w:p>
    <w:p w14:paraId="461E43FA" w14:textId="77777777" w:rsidR="006B1A2A" w:rsidRPr="00F565F9" w:rsidRDefault="006B1A2A" w:rsidP="006B1A2A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222A364" w14:textId="77777777" w:rsidR="006B1A2A" w:rsidRPr="00F565F9" w:rsidRDefault="006B1A2A" w:rsidP="006B1A2A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5E2F770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Občini Turnišče, Ulica Štefana Kovača 73, 9224 Turnišče, izjavljamo:</w:t>
      </w:r>
    </w:p>
    <w:p w14:paraId="7F3B61CB" w14:textId="77777777" w:rsidR="006B1A2A" w:rsidRPr="00F565F9" w:rsidRDefault="006B1A2A" w:rsidP="006B1A2A">
      <w:pPr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423AE58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da smo se pred pripravo ponudbe v celoti seznanili s pogoji </w:t>
      </w:r>
      <w:bookmarkStart w:id="0" w:name="_Hlk14177331"/>
      <w:r w:rsidRPr="00F565F9">
        <w:rPr>
          <w:rFonts w:asciiTheme="minorHAnsi" w:hAnsiTheme="minorHAnsi" w:cstheme="minorHAnsi"/>
          <w:sz w:val="24"/>
          <w:szCs w:val="24"/>
        </w:rPr>
        <w:t>poziva za predložitev ponudbe za: Redne šolske prevoze otrok in mladostnikov s posebnimi potrebami</w:t>
      </w:r>
      <w:bookmarkEnd w:id="0"/>
      <w:r w:rsidRPr="00F565F9">
        <w:rPr>
          <w:rFonts w:asciiTheme="minorHAnsi" w:hAnsiTheme="minorHAnsi" w:cstheme="minorHAnsi"/>
          <w:sz w:val="24"/>
          <w:szCs w:val="24"/>
        </w:rPr>
        <w:t>, ki je bil objavljen na spletni strani Občine Turnišče,</w:t>
      </w:r>
    </w:p>
    <w:p w14:paraId="07E43AB7" w14:textId="77777777" w:rsidR="006B1A2A" w:rsidRPr="00F565F9" w:rsidRDefault="006B1A2A" w:rsidP="006B1A2A">
      <w:pPr>
        <w:spacing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9AD42AA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se strinjamo s pogoji in zahtevami razpisne dokumentacije,</w:t>
      </w:r>
    </w:p>
    <w:p w14:paraId="66E358D6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AD3E4DB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se strinjamo z vsebino predloženega vzorca pogodbe,</w:t>
      </w:r>
    </w:p>
    <w:p w14:paraId="6DFF7A9A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0F4600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smo v ponudbi navedli resnične podatke in da le-ti ustrezajo dejanskemu stanju,</w:t>
      </w:r>
    </w:p>
    <w:p w14:paraId="4DFD691B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B61B6F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s to izjavo v celoti prevzemamo vso odgovornost in morebitne posledice, ki iz nje izhajajo,</w:t>
      </w:r>
    </w:p>
    <w:p w14:paraId="1E473703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161EB8" w14:textId="77777777" w:rsidR="006B1A2A" w:rsidRPr="00F565F9" w:rsidRDefault="006B1A2A" w:rsidP="006B1A2A">
      <w:pPr>
        <w:numPr>
          <w:ilvl w:val="0"/>
          <w:numId w:val="1"/>
        </w:numPr>
        <w:autoSpaceDN w:val="0"/>
        <w:spacing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 dodeljenih storitev ne bomo prenesli na drugega izvajalca (prevoznika).</w:t>
      </w:r>
    </w:p>
    <w:p w14:paraId="44A54E43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4B83CE1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0443B9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A7150D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DF95E0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585797B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Kraj:     ____________________</w:t>
      </w:r>
    </w:p>
    <w:p w14:paraId="2C924BFC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379D665" w14:textId="77777777" w:rsidR="006B1A2A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Datum: ____________________                                Žig                      </w:t>
      </w:r>
    </w:p>
    <w:p w14:paraId="74229DFB" w14:textId="77777777" w:rsidR="006B1A2A" w:rsidRDefault="006B1A2A" w:rsidP="006B1A2A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F139659" w14:textId="77777777" w:rsidR="006B1A2A" w:rsidRDefault="006B1A2A" w:rsidP="006B1A2A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D7BD163" w14:textId="77777777" w:rsidR="006B1A2A" w:rsidRPr="00F565F9" w:rsidRDefault="006B1A2A" w:rsidP="006B1A2A">
      <w:pPr>
        <w:spacing w:line="240" w:lineRule="auto"/>
        <w:ind w:left="6381" w:firstLine="709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Podpis</w:t>
      </w:r>
    </w:p>
    <w:p w14:paraId="721CA2F2" w14:textId="77777777" w:rsidR="006B1A2A" w:rsidRPr="00F565F9" w:rsidRDefault="006B1A2A" w:rsidP="006B1A2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A411E7" w14:textId="77777777" w:rsidR="006B1A2A" w:rsidRPr="00F565F9" w:rsidRDefault="006B1A2A" w:rsidP="006B1A2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Pr="00F565F9">
        <w:rPr>
          <w:rFonts w:asciiTheme="minorHAnsi" w:hAnsiTheme="minorHAnsi" w:cstheme="minorHAnsi"/>
          <w:sz w:val="24"/>
          <w:szCs w:val="24"/>
        </w:rPr>
        <w:t xml:space="preserve"> ____________________</w:t>
      </w:r>
      <w:r>
        <w:rPr>
          <w:rFonts w:asciiTheme="minorHAnsi" w:hAnsiTheme="minorHAnsi" w:cstheme="minorHAnsi"/>
          <w:sz w:val="24"/>
          <w:szCs w:val="24"/>
        </w:rPr>
        <w:t>___</w:t>
      </w:r>
    </w:p>
    <w:p w14:paraId="2E469F82" w14:textId="5E9FDA42" w:rsidR="00EB284B" w:rsidRDefault="00EB284B"/>
    <w:sectPr w:rsidR="00EB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8300B"/>
    <w:multiLevelType w:val="multilevel"/>
    <w:tmpl w:val="C652AD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5916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A2A"/>
    <w:rsid w:val="001930A8"/>
    <w:rsid w:val="001F3B36"/>
    <w:rsid w:val="00251120"/>
    <w:rsid w:val="002A1136"/>
    <w:rsid w:val="006B1A2A"/>
    <w:rsid w:val="00881CBE"/>
    <w:rsid w:val="00E757FC"/>
    <w:rsid w:val="00E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32EF"/>
  <w15:chartTrackingRefBased/>
  <w15:docId w15:val="{CA184A47-0439-4FF2-B9E1-E17D20D9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1A2A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B1A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B1A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B1A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B1A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B1A2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B1A2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B1A2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B1A2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B1A2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B1A2A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B1A2A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B1A2A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B1A2A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B1A2A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B1A2A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B1A2A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6B1A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B1A2A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B1A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B1A2A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6B1A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B1A2A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uiPriority w:val="34"/>
    <w:rsid w:val="006B1A2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B1A2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B1A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B1A2A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6B1A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2</cp:revision>
  <dcterms:created xsi:type="dcterms:W3CDTF">2025-07-01T08:06:00Z</dcterms:created>
  <dcterms:modified xsi:type="dcterms:W3CDTF">2025-07-01T08:07:00Z</dcterms:modified>
</cp:coreProperties>
</file>